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D0AFE">
      <w:pPr>
        <w:spacing w:line="360" w:lineRule="auto"/>
        <w:ind w:left="36"/>
        <w:rPr>
          <w:rFonts w:ascii="Times New Roman" w:hAnsi="Times New Roman" w:eastAsia="仿宋" w:cs="Times New Roman"/>
          <w:b/>
          <w:bCs/>
          <w:snapToGrid/>
          <w:color w:val="auto"/>
          <w:kern w:val="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b/>
          <w:bCs/>
          <w:snapToGrid/>
          <w:color w:val="auto"/>
          <w:kern w:val="2"/>
          <w:sz w:val="32"/>
          <w:szCs w:val="32"/>
          <w:lang w:eastAsia="zh-CN"/>
        </w:rPr>
        <w:t>附件 6：</w:t>
      </w:r>
    </w:p>
    <w:p w14:paraId="401611DF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  <w:t xml:space="preserve">第七届全国高校混合式教学设计创新大赛 </w:t>
      </w:r>
    </w:p>
    <w:p w14:paraId="3A2B82D2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  <w:bookmarkStart w:id="0" w:name="_GoBack"/>
      <w:r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  <w:t>说课视频要求</w:t>
      </w:r>
      <w:bookmarkEnd w:id="0"/>
    </w:p>
    <w:p w14:paraId="3246963F">
      <w:pPr>
        <w:spacing w:line="360" w:lineRule="auto"/>
        <w:rPr>
          <w:rFonts w:ascii="Times New Roman" w:hAnsi="Times New Roman" w:eastAsia="仿宋" w:cs="Times New Roman"/>
          <w:sz w:val="32"/>
          <w:szCs w:val="32"/>
          <w:lang w:eastAsia="zh-CN"/>
        </w:rPr>
      </w:pPr>
    </w:p>
    <w:p w14:paraId="3711B97F">
      <w:pPr>
        <w:spacing w:line="360" w:lineRule="auto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1.教学设计案例说课视频时长 10 分钟以内，不要出现个人信息、学校信息。</w:t>
      </w:r>
    </w:p>
    <w:p w14:paraId="3E0603CB">
      <w:pPr>
        <w:spacing w:line="360" w:lineRule="auto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2.说课视频简要阐述课程整体情况及混合式教学设计方案（需涵盖 2-4 学时教学内容），重点聚焦于一次完整的混合式教学，具体阐述本次混合式教学的教学设计、实施流程等要素，充分体现课程特点和教学创新与特色。</w:t>
      </w:r>
    </w:p>
    <w:p w14:paraId="07CC679A">
      <w:pPr>
        <w:spacing w:line="360" w:lineRule="auto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3.视频技术要求：分辨率1080</w:t>
      </w:r>
      <w:r>
        <w:rPr>
          <w:rFonts w:ascii="Times New Roman" w:hAnsi="Times New Roman" w:eastAsia="仿宋" w:cs="Times New Roman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P及以上，MP4 格式，大小不超过 1200</w:t>
      </w:r>
      <w:r>
        <w:rPr>
          <w:rFonts w:ascii="Times New Roman" w:hAnsi="Times New Roman" w:eastAsia="仿宋" w:cs="Times New Roman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MB；图像清晰稳定，声音清楚。</w:t>
      </w:r>
    </w:p>
    <w:p w14:paraId="3BD9F114">
      <w:pPr>
        <w:spacing w:line="360" w:lineRule="auto"/>
        <w:ind w:firstLine="640" w:firstLineChars="200"/>
        <w:jc w:val="both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4.入围决赛选手的说课视频将在大赛官网公开展示。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9707B"/>
    <w:rsid w:val="6A49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2025-06-11T09:45:00Z</dcterms:created>
  <dc:creator>王梦丹</dc:creator>
  <cp:lastModifiedBy>王梦丹</cp:lastModifiedBy>
  <dcterms:modified xsi:type="dcterms:W3CDTF">2025-06-11T09:46:09Z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A7095D1D989A4823A15088A2741E1807_11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