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29" w:rsidRDefault="00777429" w:rsidP="00777429">
      <w:pPr>
        <w:rPr>
          <w:rFonts w:ascii="黑体" w:eastAsia="黑体" w:hAnsi="黑体"/>
          <w:color w:val="000000"/>
          <w:kern w:val="0"/>
          <w:sz w:val="28"/>
          <w:szCs w:val="28"/>
        </w:rPr>
      </w:pPr>
      <w:r w:rsidRPr="008D71DA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5</w:t>
      </w:r>
    </w:p>
    <w:p w:rsidR="00777429" w:rsidRPr="008D71DA" w:rsidRDefault="00777429" w:rsidP="00777429">
      <w:pPr>
        <w:snapToGrid w:val="0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6"/>
          <w:szCs w:val="36"/>
        </w:rPr>
      </w:pPr>
      <w:r w:rsidRPr="008D71DA">
        <w:rPr>
          <w:rFonts w:asciiTheme="majorEastAsia" w:eastAsiaTheme="majorEastAsia" w:hAnsiTheme="majorEastAsia" w:hint="eastAsia"/>
          <w:b/>
          <w:bCs/>
          <w:color w:val="000000"/>
          <w:kern w:val="0"/>
          <w:sz w:val="36"/>
          <w:szCs w:val="36"/>
        </w:rPr>
        <w:t>教学节段目录（范例）</w:t>
      </w:r>
    </w:p>
    <w:p w:rsidR="00777429" w:rsidRPr="008D71DA" w:rsidRDefault="00777429" w:rsidP="00777429">
      <w:pPr>
        <w:jc w:val="center"/>
        <w:rPr>
          <w:rFonts w:ascii="华文中宋" w:eastAsia="华文中宋" w:hAnsi="华文中宋"/>
          <w:bCs/>
          <w:color w:val="000000"/>
          <w:kern w:val="0"/>
          <w:sz w:val="36"/>
          <w:szCs w:val="36"/>
        </w:rPr>
      </w:pPr>
    </w:p>
    <w:p w:rsidR="00777429" w:rsidRPr="008D71DA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8D71DA">
        <w:rPr>
          <w:rFonts w:asciiTheme="minorEastAsia" w:eastAsiaTheme="minorEastAsia" w:hAnsiTheme="minorEastAsia" w:cs="仿宋_GB2312" w:hint="eastAsia"/>
          <w:sz w:val="24"/>
        </w:rPr>
        <w:t>《</w:t>
      </w:r>
      <w:r w:rsidRPr="00755588">
        <w:rPr>
          <w:rFonts w:asciiTheme="minorEastAsia" w:eastAsiaTheme="minorEastAsia" w:hAnsiTheme="minorEastAsia" w:cs="仿宋_GB2312" w:hint="eastAsia"/>
          <w:sz w:val="24"/>
        </w:rPr>
        <w:t>计算机网络</w:t>
      </w:r>
      <w:r w:rsidRPr="008D71DA">
        <w:rPr>
          <w:rFonts w:asciiTheme="minorEastAsia" w:eastAsiaTheme="minorEastAsia" w:hAnsiTheme="minorEastAsia" w:cs="仿宋_GB2312" w:hint="eastAsia"/>
          <w:sz w:val="24"/>
        </w:rPr>
        <w:t>》教学大纲基本教学内容包含</w:t>
      </w:r>
      <w:r>
        <w:rPr>
          <w:rFonts w:asciiTheme="minorEastAsia" w:eastAsiaTheme="minorEastAsia" w:hAnsiTheme="minorEastAsia" w:cs="仿宋_GB2312" w:hint="eastAsia"/>
          <w:sz w:val="24"/>
        </w:rPr>
        <w:t>7</w:t>
      </w:r>
      <w:r w:rsidRPr="008D71DA">
        <w:rPr>
          <w:rFonts w:asciiTheme="minorEastAsia" w:eastAsiaTheme="minorEastAsia" w:hAnsiTheme="minorEastAsia" w:cs="仿宋_GB2312" w:hint="eastAsia"/>
          <w:sz w:val="24"/>
        </w:rPr>
        <w:t>章，此次教学设计的</w:t>
      </w:r>
      <w:r>
        <w:rPr>
          <w:rFonts w:asciiTheme="minorEastAsia" w:eastAsiaTheme="minorEastAsia" w:hAnsiTheme="minorEastAsia" w:cs="仿宋_GB2312" w:hint="eastAsia"/>
          <w:sz w:val="24"/>
        </w:rPr>
        <w:t>10</w:t>
      </w:r>
      <w:r w:rsidRPr="008D71DA">
        <w:rPr>
          <w:rFonts w:asciiTheme="minorEastAsia" w:eastAsiaTheme="minorEastAsia" w:hAnsiTheme="minorEastAsia" w:cs="仿宋_GB2312" w:hint="eastAsia"/>
          <w:sz w:val="24"/>
        </w:rPr>
        <w:t>个节段分别选自第</w:t>
      </w:r>
      <w:r>
        <w:rPr>
          <w:rFonts w:asciiTheme="minorEastAsia" w:eastAsiaTheme="minorEastAsia" w:hAnsiTheme="minorEastAsia" w:cs="仿宋_GB2312" w:hint="eastAsia"/>
          <w:sz w:val="24"/>
        </w:rPr>
        <w:t>1、2、</w:t>
      </w:r>
      <w:r w:rsidRPr="008D71DA">
        <w:rPr>
          <w:rFonts w:asciiTheme="minorEastAsia" w:eastAsiaTheme="minorEastAsia" w:hAnsiTheme="minorEastAsia" w:cs="仿宋_GB2312" w:hint="eastAsia"/>
          <w:sz w:val="24"/>
        </w:rPr>
        <w:t>3、4、5、</w:t>
      </w:r>
      <w:r>
        <w:rPr>
          <w:rFonts w:asciiTheme="minorEastAsia" w:eastAsiaTheme="minorEastAsia" w:hAnsiTheme="minorEastAsia" w:cs="仿宋_GB2312" w:hint="eastAsia"/>
          <w:sz w:val="24"/>
        </w:rPr>
        <w:t>6、</w:t>
      </w:r>
      <w:r w:rsidRPr="008D71DA">
        <w:rPr>
          <w:rFonts w:asciiTheme="minorEastAsia" w:eastAsiaTheme="minorEastAsia" w:hAnsiTheme="minorEastAsia" w:cs="仿宋_GB2312" w:hint="eastAsia"/>
          <w:sz w:val="24"/>
        </w:rPr>
        <w:t>7、等</w:t>
      </w:r>
      <w:r>
        <w:rPr>
          <w:rFonts w:asciiTheme="minorEastAsia" w:eastAsiaTheme="minorEastAsia" w:hAnsiTheme="minorEastAsia" w:cs="仿宋_GB2312" w:hint="eastAsia"/>
          <w:sz w:val="24"/>
        </w:rPr>
        <w:t>7</w:t>
      </w:r>
      <w:r w:rsidRPr="008D71DA">
        <w:rPr>
          <w:rFonts w:asciiTheme="minorEastAsia" w:eastAsiaTheme="minorEastAsia" w:hAnsiTheme="minorEastAsia" w:cs="仿宋_GB2312" w:hint="eastAsia"/>
          <w:sz w:val="24"/>
        </w:rPr>
        <w:t>章。</w:t>
      </w:r>
    </w:p>
    <w:p w:rsidR="00777429" w:rsidRPr="008D71DA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8D71DA">
        <w:rPr>
          <w:rFonts w:asciiTheme="minorEastAsia" w:eastAsiaTheme="minorEastAsia" w:hAnsiTheme="minorEastAsia" w:cs="仿宋_GB2312" w:hint="eastAsia"/>
          <w:sz w:val="24"/>
        </w:rPr>
        <w:t xml:space="preserve">1.  </w:t>
      </w:r>
      <w:r w:rsidRPr="00535D11">
        <w:rPr>
          <w:rFonts w:asciiTheme="minorEastAsia" w:eastAsiaTheme="minorEastAsia" w:hAnsiTheme="minorEastAsia" w:cs="仿宋_GB2312" w:hint="eastAsia"/>
          <w:sz w:val="24"/>
        </w:rPr>
        <w:t>计算机网络体系结构</w:t>
      </w:r>
    </w:p>
    <w:p w:rsidR="00777429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8D71DA">
        <w:rPr>
          <w:rFonts w:asciiTheme="minorEastAsia" w:eastAsiaTheme="minorEastAsia" w:hAnsiTheme="minorEastAsia" w:cs="仿宋_GB2312" w:hint="eastAsia"/>
          <w:sz w:val="24"/>
        </w:rPr>
        <w:t>选自第一章：</w:t>
      </w:r>
      <w:r>
        <w:rPr>
          <w:rFonts w:asciiTheme="minorEastAsia" w:eastAsiaTheme="minorEastAsia" w:hAnsiTheme="minorEastAsia" w:cs="仿宋_GB2312" w:hint="eastAsia"/>
          <w:sz w:val="24"/>
        </w:rPr>
        <w:t>概述</w:t>
      </w:r>
      <w:r w:rsidRPr="008D71DA">
        <w:rPr>
          <w:rFonts w:asciiTheme="minorEastAsia" w:eastAsiaTheme="minorEastAsia" w:hAnsiTheme="minorEastAsia" w:cs="仿宋_GB2312" w:hint="eastAsia"/>
          <w:sz w:val="24"/>
        </w:rPr>
        <w:t>/第</w:t>
      </w:r>
      <w:r>
        <w:rPr>
          <w:rFonts w:asciiTheme="minorEastAsia" w:eastAsiaTheme="minorEastAsia" w:hAnsiTheme="minorEastAsia" w:cs="仿宋_GB2312" w:hint="eastAsia"/>
          <w:sz w:val="24"/>
        </w:rPr>
        <w:t>六</w:t>
      </w:r>
      <w:r w:rsidRPr="008D71DA">
        <w:rPr>
          <w:rFonts w:asciiTheme="minorEastAsia" w:eastAsiaTheme="minorEastAsia" w:hAnsiTheme="minorEastAsia" w:cs="仿宋_GB2312" w:hint="eastAsia"/>
          <w:sz w:val="24"/>
        </w:rPr>
        <w:t>节：</w:t>
      </w:r>
      <w:r w:rsidRPr="00535D11">
        <w:rPr>
          <w:rFonts w:asciiTheme="minorEastAsia" w:eastAsiaTheme="minorEastAsia" w:hAnsiTheme="minorEastAsia" w:cs="仿宋_GB2312" w:hint="eastAsia"/>
          <w:sz w:val="24"/>
        </w:rPr>
        <w:t>计算机网络体系结构</w:t>
      </w:r>
    </w:p>
    <w:p w:rsidR="00777429" w:rsidRPr="00535D11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535D11">
        <w:rPr>
          <w:rFonts w:asciiTheme="minorEastAsia" w:eastAsiaTheme="minorEastAsia" w:hAnsiTheme="minorEastAsia" w:cs="仿宋_GB2312" w:hint="eastAsia"/>
          <w:sz w:val="24"/>
        </w:rPr>
        <w:t xml:space="preserve">2.  </w:t>
      </w:r>
      <w:r w:rsidRPr="009C09CA">
        <w:rPr>
          <w:rFonts w:asciiTheme="minorEastAsia" w:eastAsiaTheme="minorEastAsia" w:hAnsiTheme="minorEastAsia" w:cs="仿宋_GB2312" w:hint="eastAsia"/>
          <w:sz w:val="24"/>
        </w:rPr>
        <w:t>信道复用技术</w:t>
      </w:r>
    </w:p>
    <w:p w:rsidR="00777429" w:rsidRPr="00535D11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535D11">
        <w:rPr>
          <w:rFonts w:asciiTheme="minorEastAsia" w:eastAsiaTheme="minorEastAsia" w:hAnsiTheme="minorEastAsia" w:cs="仿宋_GB2312" w:hint="eastAsia"/>
          <w:sz w:val="24"/>
        </w:rPr>
        <w:t>选自第</w:t>
      </w:r>
      <w:r>
        <w:rPr>
          <w:rFonts w:asciiTheme="minorEastAsia" w:eastAsiaTheme="minorEastAsia" w:hAnsiTheme="minorEastAsia" w:cs="仿宋_GB2312" w:hint="eastAsia"/>
          <w:sz w:val="24"/>
        </w:rPr>
        <w:t>二</w:t>
      </w:r>
      <w:r w:rsidRPr="00535D11">
        <w:rPr>
          <w:rFonts w:asciiTheme="minorEastAsia" w:eastAsiaTheme="minorEastAsia" w:hAnsiTheme="minorEastAsia" w:cs="仿宋_GB2312" w:hint="eastAsia"/>
          <w:sz w:val="24"/>
        </w:rPr>
        <w:t>章：</w:t>
      </w:r>
      <w:r>
        <w:rPr>
          <w:rFonts w:asciiTheme="minorEastAsia" w:eastAsiaTheme="minorEastAsia" w:hAnsiTheme="minorEastAsia" w:cs="仿宋_GB2312" w:hint="eastAsia"/>
          <w:sz w:val="24"/>
        </w:rPr>
        <w:t>物理层</w:t>
      </w:r>
      <w:r w:rsidRPr="00535D11">
        <w:rPr>
          <w:rFonts w:asciiTheme="minorEastAsia" w:eastAsiaTheme="minorEastAsia" w:hAnsiTheme="minorEastAsia" w:cs="仿宋_GB2312" w:hint="eastAsia"/>
          <w:sz w:val="24"/>
        </w:rPr>
        <w:t>/第四节：</w:t>
      </w:r>
      <w:r w:rsidRPr="009C09CA">
        <w:rPr>
          <w:rFonts w:asciiTheme="minorEastAsia" w:eastAsiaTheme="minorEastAsia" w:hAnsiTheme="minorEastAsia" w:cs="仿宋_GB2312" w:hint="eastAsia"/>
          <w:sz w:val="24"/>
        </w:rPr>
        <w:t>信道复用技术</w:t>
      </w:r>
    </w:p>
    <w:p w:rsidR="00777429" w:rsidRPr="00535D11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……</w:t>
      </w:r>
    </w:p>
    <w:p w:rsidR="00777429" w:rsidRPr="00535D11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>
        <w:rPr>
          <w:rFonts w:asciiTheme="minorEastAsia" w:eastAsiaTheme="minorEastAsia" w:hAnsiTheme="minorEastAsia" w:cs="仿宋_GB2312" w:hint="eastAsia"/>
          <w:sz w:val="24"/>
        </w:rPr>
        <w:t>10</w:t>
      </w:r>
      <w:r w:rsidRPr="00535D11">
        <w:rPr>
          <w:rFonts w:asciiTheme="minorEastAsia" w:eastAsiaTheme="minorEastAsia" w:hAnsiTheme="minorEastAsia" w:cs="仿宋_GB2312" w:hint="eastAsia"/>
          <w:sz w:val="24"/>
        </w:rPr>
        <w:t xml:space="preserve">.  </w:t>
      </w:r>
      <w:r>
        <w:rPr>
          <w:rFonts w:asciiTheme="minorEastAsia" w:eastAsiaTheme="minorEastAsia" w:hAnsiTheme="minorEastAsia" w:cs="仿宋_GB2312" w:hint="eastAsia"/>
          <w:sz w:val="24"/>
        </w:rPr>
        <w:t>防火墙分类与功能</w:t>
      </w:r>
    </w:p>
    <w:p w:rsidR="00777429" w:rsidRPr="008D71DA" w:rsidRDefault="00777429" w:rsidP="00777429">
      <w:pPr>
        <w:spacing w:line="560" w:lineRule="exact"/>
        <w:ind w:firstLine="560"/>
        <w:rPr>
          <w:rFonts w:asciiTheme="minorEastAsia" w:eastAsiaTheme="minorEastAsia" w:hAnsiTheme="minorEastAsia" w:cs="仿宋_GB2312"/>
          <w:sz w:val="24"/>
        </w:rPr>
      </w:pPr>
      <w:r w:rsidRPr="00535D11">
        <w:rPr>
          <w:rFonts w:asciiTheme="minorEastAsia" w:eastAsiaTheme="minorEastAsia" w:hAnsiTheme="minorEastAsia" w:cs="仿宋_GB2312" w:hint="eastAsia"/>
          <w:sz w:val="24"/>
        </w:rPr>
        <w:t>选自第</w:t>
      </w:r>
      <w:r>
        <w:rPr>
          <w:rFonts w:asciiTheme="minorEastAsia" w:eastAsiaTheme="minorEastAsia" w:hAnsiTheme="minorEastAsia" w:cs="仿宋_GB2312" w:hint="eastAsia"/>
          <w:sz w:val="24"/>
        </w:rPr>
        <w:t>七</w:t>
      </w:r>
      <w:r w:rsidRPr="00535D11">
        <w:rPr>
          <w:rFonts w:asciiTheme="minorEastAsia" w:eastAsiaTheme="minorEastAsia" w:hAnsiTheme="minorEastAsia" w:cs="仿宋_GB2312" w:hint="eastAsia"/>
          <w:sz w:val="24"/>
        </w:rPr>
        <w:t>章：</w:t>
      </w:r>
      <w:r>
        <w:rPr>
          <w:rFonts w:asciiTheme="minorEastAsia" w:eastAsiaTheme="minorEastAsia" w:hAnsiTheme="minorEastAsia" w:cs="仿宋_GB2312" w:hint="eastAsia"/>
          <w:sz w:val="24"/>
        </w:rPr>
        <w:t>网络安全</w:t>
      </w:r>
      <w:r w:rsidRPr="00535D11">
        <w:rPr>
          <w:rFonts w:asciiTheme="minorEastAsia" w:eastAsiaTheme="minorEastAsia" w:hAnsiTheme="minorEastAsia" w:cs="仿宋_GB2312" w:hint="eastAsia"/>
          <w:sz w:val="24"/>
        </w:rPr>
        <w:t>/</w:t>
      </w:r>
      <w:r>
        <w:rPr>
          <w:rFonts w:asciiTheme="minorEastAsia" w:eastAsiaTheme="minorEastAsia" w:hAnsiTheme="minorEastAsia" w:cs="仿宋_GB2312" w:hint="eastAsia"/>
          <w:sz w:val="24"/>
        </w:rPr>
        <w:t>第七</w:t>
      </w:r>
      <w:r w:rsidRPr="00535D11">
        <w:rPr>
          <w:rFonts w:asciiTheme="minorEastAsia" w:eastAsiaTheme="minorEastAsia" w:hAnsiTheme="minorEastAsia" w:cs="仿宋_GB2312" w:hint="eastAsia"/>
          <w:sz w:val="24"/>
        </w:rPr>
        <w:t>节：</w:t>
      </w:r>
      <w:r w:rsidRPr="00646708">
        <w:rPr>
          <w:rFonts w:asciiTheme="minorEastAsia" w:eastAsiaTheme="minorEastAsia" w:hAnsiTheme="minorEastAsia" w:cs="仿宋_GB2312" w:hint="eastAsia"/>
          <w:sz w:val="24"/>
        </w:rPr>
        <w:t>系统安全：防火墙与入侵检测</w:t>
      </w:r>
    </w:p>
    <w:p w:rsidR="007F29BD" w:rsidRPr="00777429" w:rsidRDefault="007F29BD">
      <w:bookmarkStart w:id="0" w:name="_GoBack"/>
      <w:bookmarkEnd w:id="0"/>
    </w:p>
    <w:sectPr w:rsidR="007F29BD" w:rsidRPr="00777429" w:rsidSect="00D97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2D1171"/>
    <w:rsid w:val="004E2A45"/>
    <w:rsid w:val="00777429"/>
    <w:rsid w:val="007F29BD"/>
    <w:rsid w:val="009D799B"/>
    <w:rsid w:val="00D57CC5"/>
    <w:rsid w:val="00E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2021-12-08T07:45:00Z</dcterms:created>
  <dcterms:modified xsi:type="dcterms:W3CDTF">2021-12-08T07:45:00Z</dcterms:modified>
</cp:coreProperties>
</file>