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1AE67" w14:textId="02CC8A0D" w:rsidR="00AB50BC" w:rsidRPr="00AB50BC" w:rsidRDefault="00AB50BC" w:rsidP="00AB50BC">
      <w:pPr>
        <w:jc w:val="left"/>
        <w:rPr>
          <w:rFonts w:ascii="宋体" w:eastAsia="宋体" w:hAnsi="宋体"/>
          <w:sz w:val="24"/>
          <w:szCs w:val="24"/>
        </w:rPr>
      </w:pPr>
      <w:r w:rsidRPr="00AB50BC">
        <w:rPr>
          <w:rFonts w:ascii="宋体" w:eastAsia="宋体" w:hAnsi="宋体" w:hint="eastAsia"/>
          <w:sz w:val="24"/>
          <w:szCs w:val="24"/>
        </w:rPr>
        <w:t>附件</w:t>
      </w:r>
    </w:p>
    <w:p w14:paraId="58043379" w14:textId="31FE2EB6" w:rsidR="00CA1137" w:rsidRPr="00AB50BC" w:rsidRDefault="00AB50BC" w:rsidP="00AB50BC">
      <w:pPr>
        <w:jc w:val="center"/>
        <w:rPr>
          <w:b/>
          <w:sz w:val="28"/>
          <w:szCs w:val="28"/>
        </w:rPr>
      </w:pPr>
      <w:r w:rsidRPr="00AB50BC">
        <w:rPr>
          <w:rFonts w:ascii="宋体" w:eastAsia="宋体" w:hAnsi="宋体" w:hint="eastAsia"/>
          <w:b/>
          <w:sz w:val="28"/>
          <w:szCs w:val="28"/>
        </w:rPr>
        <w:t>2</w:t>
      </w:r>
      <w:r w:rsidRPr="00AB50BC">
        <w:rPr>
          <w:rFonts w:ascii="宋体" w:eastAsia="宋体" w:hAnsi="宋体"/>
          <w:b/>
          <w:sz w:val="28"/>
          <w:szCs w:val="28"/>
        </w:rPr>
        <w:t>01</w:t>
      </w:r>
      <w:r w:rsidR="00AE593A">
        <w:rPr>
          <w:rFonts w:ascii="宋体" w:eastAsia="宋体" w:hAnsi="宋体"/>
          <w:b/>
          <w:sz w:val="28"/>
          <w:szCs w:val="28"/>
        </w:rPr>
        <w:t>9</w:t>
      </w:r>
      <w:r w:rsidRPr="00AB50BC">
        <w:rPr>
          <w:rFonts w:ascii="宋体" w:eastAsia="宋体" w:hAnsi="宋体"/>
          <w:b/>
          <w:sz w:val="28"/>
          <w:szCs w:val="28"/>
        </w:rPr>
        <w:t>-20</w:t>
      </w:r>
      <w:r w:rsidR="00AE593A">
        <w:rPr>
          <w:rFonts w:ascii="宋体" w:eastAsia="宋体" w:hAnsi="宋体"/>
          <w:b/>
          <w:sz w:val="28"/>
          <w:szCs w:val="28"/>
        </w:rPr>
        <w:t>20</w:t>
      </w:r>
      <w:r w:rsidRPr="00AB50BC">
        <w:rPr>
          <w:rFonts w:ascii="宋体" w:eastAsia="宋体" w:hAnsi="宋体" w:hint="eastAsia"/>
          <w:b/>
          <w:sz w:val="28"/>
          <w:szCs w:val="28"/>
        </w:rPr>
        <w:t>学年第</w:t>
      </w:r>
      <w:r w:rsidR="00AE593A">
        <w:rPr>
          <w:rFonts w:ascii="宋体" w:eastAsia="宋体" w:hAnsi="宋体" w:hint="eastAsia"/>
          <w:b/>
          <w:sz w:val="28"/>
          <w:szCs w:val="28"/>
        </w:rPr>
        <w:t>一</w:t>
      </w:r>
      <w:r w:rsidRPr="00AB50BC">
        <w:rPr>
          <w:rFonts w:ascii="宋体" w:eastAsia="宋体" w:hAnsi="宋体" w:hint="eastAsia"/>
          <w:b/>
          <w:sz w:val="28"/>
          <w:szCs w:val="28"/>
        </w:rPr>
        <w:t>学期新教师自选教学观摩示范教师名单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1701"/>
        <w:gridCol w:w="3980"/>
      </w:tblGrid>
      <w:tr w:rsidR="00712F3C" w:rsidRPr="00712F3C" w14:paraId="6669627A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CC223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493F6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学院（部）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313DD3" w14:textId="77777777" w:rsidR="00712F3C" w:rsidRDefault="00712F3C" w:rsidP="00712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教师</w:t>
            </w:r>
          </w:p>
          <w:p w14:paraId="7F11CDFE" w14:textId="54E5E28E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bookmarkStart w:id="0" w:name="_GoBack"/>
            <w:bookmarkEnd w:id="0"/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28C2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主讲课程</w:t>
            </w:r>
          </w:p>
        </w:tc>
        <w:tc>
          <w:tcPr>
            <w:tcW w:w="3980" w:type="dxa"/>
            <w:shd w:val="clear" w:color="auto" w:fill="auto"/>
            <w:noWrap/>
            <w:vAlign w:val="center"/>
            <w:hideMark/>
          </w:tcPr>
          <w:p w14:paraId="4FC8D39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上课时间地点</w:t>
            </w:r>
          </w:p>
        </w:tc>
      </w:tr>
      <w:tr w:rsidR="00712F3C" w:rsidRPr="00712F3C" w14:paraId="1E67E29E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F3C55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E7D2A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传媒与艺术学院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896EB0" w14:textId="34D9D708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蒋佳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34F7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艺术概论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4D7BB8A8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周二56，滨江BS203</w:t>
            </w:r>
          </w:p>
        </w:tc>
      </w:tr>
      <w:tr w:rsidR="00712F3C" w:rsidRPr="00712F3C" w14:paraId="35CC0CDB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6D9C3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0EDB80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传媒与艺术学院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07781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梁洁梅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C1EC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动画表现基础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10F583C0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（1-8周）周四5678，逸夫楼N509</w:t>
            </w:r>
          </w:p>
        </w:tc>
      </w:tr>
      <w:tr w:rsidR="00712F3C" w:rsidRPr="00712F3C" w14:paraId="71EE029F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15F88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ED7F5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3AC39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张闯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3CFEA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3D6BF6F6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周二34，揽江楼N306</w:t>
            </w:r>
          </w:p>
        </w:tc>
      </w:tr>
      <w:tr w:rsidR="00712F3C" w:rsidRPr="00712F3C" w14:paraId="1C2046B7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E783F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BFBFC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2C1B17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李振炫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E652AD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大学法语基础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4EFEB2DA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周二9、10，明N601</w:t>
            </w:r>
          </w:p>
        </w:tc>
      </w:tr>
      <w:tr w:rsidR="00712F3C" w:rsidRPr="00712F3C" w14:paraId="33F70396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D45951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74D565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2B2EDA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郑玉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AB2C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数据结构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1A792116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周一56，明S203</w:t>
            </w:r>
          </w:p>
        </w:tc>
      </w:tr>
      <w:tr w:rsidR="00712F3C" w:rsidRPr="00712F3C" w14:paraId="23EFF6D1" w14:textId="77777777" w:rsidTr="00712F3C">
        <w:trPr>
          <w:trHeight w:val="54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516CFB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CEAAB5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77AD35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王文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EA43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动力气象学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631E7EB6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（8-14周）周一、周三的34，单周五34，明S203</w:t>
            </w:r>
          </w:p>
        </w:tc>
      </w:tr>
      <w:tr w:rsidR="00712F3C" w:rsidRPr="00712F3C" w14:paraId="0827FD06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DC7C9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A40CA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859F0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符美芬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D72A3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高等数学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68E3D9D0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周一、周三、周四的34，滨江BN403</w:t>
            </w:r>
          </w:p>
        </w:tc>
      </w:tr>
      <w:tr w:rsidR="00712F3C" w:rsidRPr="00712F3C" w14:paraId="5A13893C" w14:textId="77777777" w:rsidTr="00712F3C">
        <w:trPr>
          <w:trHeight w:val="54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122775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492C3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32B54A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李小玲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CC565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高等数学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235DA1C3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周一、周三、周五的12、34，滨江BN204、203</w:t>
            </w:r>
          </w:p>
        </w:tc>
      </w:tr>
      <w:tr w:rsidR="00712F3C" w:rsidRPr="00712F3C" w14:paraId="449D914B" w14:textId="77777777" w:rsidTr="00712F3C">
        <w:trPr>
          <w:trHeight w:val="81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84A30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6E3FE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96088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杨洲木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5472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概率统计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50E6E2F4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单周二12，揽江楼N207；双周二56，明N201；周四12，揽江楼N207；周四56，明N201</w:t>
            </w:r>
          </w:p>
        </w:tc>
      </w:tr>
      <w:tr w:rsidR="00712F3C" w:rsidRPr="00712F3C" w14:paraId="2AB68259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DBBE3D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1E1BC0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1B7CA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裴世鑫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29FE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大学物理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699C42AB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周四12，文N511；周四34，文N207</w:t>
            </w:r>
          </w:p>
        </w:tc>
      </w:tr>
      <w:tr w:rsidR="00712F3C" w:rsidRPr="00712F3C" w14:paraId="55724BE5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B35D3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0BA20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53D65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徐林华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425C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大学物理实验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2C3A58ED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周二12，56，藕坊楼2楼</w:t>
            </w:r>
          </w:p>
        </w:tc>
      </w:tr>
      <w:tr w:rsidR="00712F3C" w:rsidRPr="00712F3C" w14:paraId="493A66CE" w14:textId="77777777" w:rsidTr="00712F3C">
        <w:trPr>
          <w:trHeight w:val="54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D67B3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40C8F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信息与控制学院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6A6E1E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余莉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07E78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数字电子技术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3F30ABC4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周二12，揽江楼N601；周二34，滨江楼S203</w:t>
            </w:r>
          </w:p>
        </w:tc>
      </w:tr>
      <w:tr w:rsidR="00712F3C" w:rsidRPr="00712F3C" w14:paraId="6874DD28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86B630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848F9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E443C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曾一轩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307C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基础英语1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72BD6FBF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单周四5678，文S505</w:t>
            </w:r>
          </w:p>
        </w:tc>
      </w:tr>
      <w:tr w:rsidR="00712F3C" w:rsidRPr="00712F3C" w14:paraId="1FC28D25" w14:textId="77777777" w:rsidTr="00712F3C">
        <w:trPr>
          <w:trHeight w:val="54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55419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C2139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雷丁学院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75C07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程丹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CE66CB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EAP listening and speaking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764A699C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周一56，雷丁楼N203；周三12，雷丁楼N108；周五56，雷丁楼N203</w:t>
            </w:r>
          </w:p>
        </w:tc>
      </w:tr>
      <w:tr w:rsidR="00712F3C" w:rsidRPr="00712F3C" w14:paraId="40722A24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AD878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34292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1B3CA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吕红艳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49F2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中级英语听力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711B53FE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周二1234，文C412</w:t>
            </w:r>
          </w:p>
        </w:tc>
      </w:tr>
      <w:tr w:rsidR="00712F3C" w:rsidRPr="00712F3C" w14:paraId="739BE441" w14:textId="77777777" w:rsidTr="00712F3C">
        <w:trPr>
          <w:trHeight w:val="54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C76C1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8A6CF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8446C7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93AF9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大学英语一级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02683A94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周一1-8节，文C408；单周四1234，文S505；双周四5678，文S505</w:t>
            </w:r>
          </w:p>
        </w:tc>
      </w:tr>
      <w:tr w:rsidR="00712F3C" w:rsidRPr="00712F3C" w14:paraId="7994AA0D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907D10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1AAB80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321B6D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张勇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DE69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大学语文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4433280F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周二3456，文S207</w:t>
            </w:r>
          </w:p>
        </w:tc>
      </w:tr>
      <w:tr w:rsidR="00712F3C" w:rsidRPr="00712F3C" w14:paraId="46778963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4CB66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FF374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F7B9A4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石寅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BC82C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58F191E9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周二12，明N515；周三12，明N205</w:t>
            </w:r>
          </w:p>
        </w:tc>
      </w:tr>
      <w:tr w:rsidR="00712F3C" w:rsidRPr="00712F3C" w14:paraId="7CD70ED3" w14:textId="77777777" w:rsidTr="00712F3C">
        <w:trPr>
          <w:trHeight w:val="108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DE6A76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A7265A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7743B3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陈奇娟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FC741C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3DFF0E5E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周一56，明N415；周一9、10，明N401；周三12，明N115；单周三9、10，明N401；双周四56，明N415；双周四78，明N115</w:t>
            </w:r>
          </w:p>
        </w:tc>
      </w:tr>
      <w:tr w:rsidR="00712F3C" w:rsidRPr="00712F3C" w14:paraId="0F267317" w14:textId="77777777" w:rsidTr="00712F3C">
        <w:trPr>
          <w:trHeight w:val="28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60BD5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4BD89E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C1F979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王雅敏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EB2331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05B1C02F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周二12，东阶；周四34，东阶</w:t>
            </w:r>
          </w:p>
        </w:tc>
      </w:tr>
      <w:tr w:rsidR="00712F3C" w:rsidRPr="00712F3C" w14:paraId="7847B8BC" w14:textId="77777777" w:rsidTr="00712F3C">
        <w:trPr>
          <w:trHeight w:val="81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19ECAE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99B94F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66ED55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冯灵芝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A6ACDB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79421C61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周一56，明N315；周一78，明N304；单周四12，明N304；单周四34，明N315</w:t>
            </w:r>
          </w:p>
        </w:tc>
      </w:tr>
      <w:tr w:rsidR="00712F3C" w:rsidRPr="00712F3C" w14:paraId="5B1D81B8" w14:textId="77777777" w:rsidTr="00712F3C">
        <w:trPr>
          <w:trHeight w:val="81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86FC1B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8282BB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DE2192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岳爱武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92FBF7" w14:textId="77777777" w:rsidR="00712F3C" w:rsidRPr="00712F3C" w:rsidRDefault="00712F3C" w:rsidP="00712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14:paraId="77D9018D" w14:textId="77777777" w:rsidR="00712F3C" w:rsidRPr="00712F3C" w:rsidRDefault="00712F3C" w:rsidP="00712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12F3C">
              <w:rPr>
                <w:rFonts w:ascii="宋体" w:eastAsia="宋体" w:hAnsi="宋体" w:cs="宋体" w:hint="eastAsia"/>
                <w:kern w:val="0"/>
                <w:sz w:val="22"/>
              </w:rPr>
              <w:t>单周一12，文N514；单周一56，明N201；周三12，明S401；周三34，文N514</w:t>
            </w:r>
          </w:p>
        </w:tc>
      </w:tr>
    </w:tbl>
    <w:p w14:paraId="7B02E236" w14:textId="77777777" w:rsidR="00AB50BC" w:rsidRPr="00712F3C" w:rsidRDefault="00AB50BC"/>
    <w:sectPr w:rsidR="00AB50BC" w:rsidRPr="0071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43871" w14:textId="77777777" w:rsidR="00711123" w:rsidRDefault="00711123" w:rsidP="00AB50BC">
      <w:r>
        <w:separator/>
      </w:r>
    </w:p>
  </w:endnote>
  <w:endnote w:type="continuationSeparator" w:id="0">
    <w:p w14:paraId="7A906475" w14:textId="77777777" w:rsidR="00711123" w:rsidRDefault="00711123" w:rsidP="00A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0DB5" w14:textId="77777777" w:rsidR="00711123" w:rsidRDefault="00711123" w:rsidP="00AB50BC">
      <w:r>
        <w:separator/>
      </w:r>
    </w:p>
  </w:footnote>
  <w:footnote w:type="continuationSeparator" w:id="0">
    <w:p w14:paraId="2038AA69" w14:textId="77777777" w:rsidR="00711123" w:rsidRDefault="00711123" w:rsidP="00AB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DF"/>
    <w:rsid w:val="002F1127"/>
    <w:rsid w:val="003753DF"/>
    <w:rsid w:val="0046674D"/>
    <w:rsid w:val="005242F2"/>
    <w:rsid w:val="00711123"/>
    <w:rsid w:val="00712F3C"/>
    <w:rsid w:val="00AB50BC"/>
    <w:rsid w:val="00AE593A"/>
    <w:rsid w:val="00AF6B03"/>
    <w:rsid w:val="00CB2EED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E604"/>
  <w15:chartTrackingRefBased/>
  <w15:docId w15:val="{C41C45DD-A1FE-4C8F-81B2-E6909C0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娟 陈</cp:lastModifiedBy>
  <cp:revision>7</cp:revision>
  <dcterms:created xsi:type="dcterms:W3CDTF">2019-03-05T08:23:00Z</dcterms:created>
  <dcterms:modified xsi:type="dcterms:W3CDTF">2019-10-08T01:51:00Z</dcterms:modified>
</cp:coreProperties>
</file>